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LEGISLAÇÃO, JUSTIÇA E REDAÇÃO FINAL</w:t>
      </w:r>
      <w:bookmarkStart w:id="0" w:name="_GoBack"/>
      <w:bookmarkEnd w:id="0"/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5B1DDA">
      <w:pPr>
        <w:spacing w:after="0" w:line="276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 xml:space="preserve">Parecer ao </w:t>
      </w:r>
      <w:r w:rsidR="00EC20AC">
        <w:rPr>
          <w:rFonts w:ascii="Times New Roman" w:hAnsi="Times New Roman" w:cs="Times New Roman"/>
        </w:rPr>
        <w:t>Anteprojeto de Lei nº 3</w:t>
      </w:r>
      <w:r w:rsidR="005B1DDA">
        <w:rPr>
          <w:rFonts w:ascii="Times New Roman" w:hAnsi="Times New Roman" w:cs="Times New Roman"/>
        </w:rPr>
        <w:t>7</w:t>
      </w:r>
      <w:r w:rsidR="00EC20AC">
        <w:rPr>
          <w:rFonts w:ascii="Times New Roman" w:hAnsi="Times New Roman" w:cs="Times New Roman"/>
        </w:rPr>
        <w:t>/2016, que “</w:t>
      </w:r>
      <w:r w:rsidR="005B1DDA">
        <w:rPr>
          <w:rFonts w:ascii="Times New Roman" w:hAnsi="Times New Roman" w:cs="Times New Roman"/>
        </w:rPr>
        <w:t xml:space="preserve">Dispõe sobre a proibição de concessão de alvará e/ou licença para o uso do solo e para o tráfego de veículos em vias públicas, a outorga e o uso de aguas, a queima de gases na atmosfera, a vedação da concessão de anuência prévia em licenciamentos e outorgas de água com a finalidade de exploração e/ou </w:t>
      </w:r>
      <w:proofErr w:type="spellStart"/>
      <w:r w:rsidR="005B1DDA">
        <w:rPr>
          <w:rFonts w:ascii="Times New Roman" w:hAnsi="Times New Roman" w:cs="Times New Roman"/>
        </w:rPr>
        <w:t>explotação</w:t>
      </w:r>
      <w:proofErr w:type="spellEnd"/>
      <w:r w:rsidR="005B1DDA">
        <w:rPr>
          <w:rFonts w:ascii="Times New Roman" w:hAnsi="Times New Roman" w:cs="Times New Roman"/>
        </w:rPr>
        <w:t xml:space="preserve"> dos gases e óleos não convencionais (gás de xisto, </w:t>
      </w:r>
      <w:proofErr w:type="spellStart"/>
      <w:r w:rsidR="005B1DDA">
        <w:rPr>
          <w:rFonts w:ascii="Times New Roman" w:hAnsi="Times New Roman" w:cs="Times New Roman"/>
          <w:i/>
        </w:rPr>
        <w:t>shale</w:t>
      </w:r>
      <w:proofErr w:type="spellEnd"/>
      <w:r w:rsidR="005B1DDA">
        <w:rPr>
          <w:rFonts w:ascii="Times New Roman" w:hAnsi="Times New Roman" w:cs="Times New Roman"/>
          <w:i/>
        </w:rPr>
        <w:t xml:space="preserve"> </w:t>
      </w:r>
      <w:proofErr w:type="spellStart"/>
      <w:r w:rsidR="005B1DDA">
        <w:rPr>
          <w:rFonts w:ascii="Times New Roman" w:hAnsi="Times New Roman" w:cs="Times New Roman"/>
          <w:i/>
        </w:rPr>
        <w:t>gas</w:t>
      </w:r>
      <w:proofErr w:type="spellEnd"/>
      <w:r w:rsidR="005B1DDA">
        <w:rPr>
          <w:rFonts w:ascii="Times New Roman" w:hAnsi="Times New Roman" w:cs="Times New Roman"/>
          <w:i/>
        </w:rPr>
        <w:t xml:space="preserve">, </w:t>
      </w:r>
      <w:proofErr w:type="spellStart"/>
      <w:r w:rsidR="005B1DDA">
        <w:rPr>
          <w:rFonts w:ascii="Times New Roman" w:hAnsi="Times New Roman" w:cs="Times New Roman"/>
          <w:i/>
        </w:rPr>
        <w:t>tight</w:t>
      </w:r>
      <w:proofErr w:type="spellEnd"/>
      <w:r w:rsidR="005B1DDA">
        <w:rPr>
          <w:rFonts w:ascii="Times New Roman" w:hAnsi="Times New Roman" w:cs="Times New Roman"/>
          <w:i/>
        </w:rPr>
        <w:t xml:space="preserve"> </w:t>
      </w:r>
      <w:proofErr w:type="spellStart"/>
      <w:r w:rsidR="005B1DDA">
        <w:rPr>
          <w:rFonts w:ascii="Times New Roman" w:hAnsi="Times New Roman" w:cs="Times New Roman"/>
          <w:i/>
        </w:rPr>
        <w:t>oil</w:t>
      </w:r>
      <w:proofErr w:type="spellEnd"/>
      <w:r w:rsidR="005B1DDA">
        <w:rPr>
          <w:rFonts w:ascii="Times New Roman" w:hAnsi="Times New Roman" w:cs="Times New Roman"/>
          <w:i/>
        </w:rPr>
        <w:t xml:space="preserve"> </w:t>
      </w:r>
      <w:r w:rsidR="005B1DDA">
        <w:rPr>
          <w:rFonts w:ascii="Times New Roman" w:hAnsi="Times New Roman" w:cs="Times New Roman"/>
        </w:rPr>
        <w:t xml:space="preserve">e outros) pelos métodos de fratura hidráulica – </w:t>
      </w:r>
      <w:r w:rsidR="005B1DDA">
        <w:rPr>
          <w:rFonts w:ascii="Times New Roman" w:hAnsi="Times New Roman" w:cs="Times New Roman"/>
          <w:i/>
        </w:rPr>
        <w:t>“</w:t>
      </w:r>
      <w:proofErr w:type="spellStart"/>
      <w:r w:rsidR="005B1DDA">
        <w:rPr>
          <w:rFonts w:ascii="Times New Roman" w:hAnsi="Times New Roman" w:cs="Times New Roman"/>
          <w:i/>
        </w:rPr>
        <w:t>fracking</w:t>
      </w:r>
      <w:proofErr w:type="spellEnd"/>
      <w:r w:rsidR="005B1DDA">
        <w:rPr>
          <w:rFonts w:ascii="Times New Roman" w:hAnsi="Times New Roman" w:cs="Times New Roman"/>
          <w:i/>
        </w:rPr>
        <w:t xml:space="preserve">” </w:t>
      </w:r>
      <w:r w:rsidR="005B1DDA">
        <w:rPr>
          <w:rFonts w:ascii="Times New Roman" w:hAnsi="Times New Roman" w:cs="Times New Roman"/>
        </w:rPr>
        <w:t xml:space="preserve">– e </w:t>
      </w:r>
      <w:proofErr w:type="spellStart"/>
      <w:r w:rsidR="005B1DDA">
        <w:rPr>
          <w:rFonts w:ascii="Times New Roman" w:hAnsi="Times New Roman" w:cs="Times New Roman"/>
        </w:rPr>
        <w:t>re-fraturamento</w:t>
      </w:r>
      <w:proofErr w:type="spellEnd"/>
      <w:r w:rsidR="005B1DDA">
        <w:rPr>
          <w:rFonts w:ascii="Times New Roman" w:hAnsi="Times New Roman" w:cs="Times New Roman"/>
        </w:rPr>
        <w:t xml:space="preserve"> hidráulico – </w:t>
      </w:r>
      <w:r w:rsidR="005B1DDA">
        <w:rPr>
          <w:rFonts w:ascii="Times New Roman" w:hAnsi="Times New Roman" w:cs="Times New Roman"/>
          <w:i/>
        </w:rPr>
        <w:t>“</w:t>
      </w:r>
      <w:proofErr w:type="spellStart"/>
      <w:r w:rsidR="005B1DDA">
        <w:rPr>
          <w:rFonts w:ascii="Times New Roman" w:hAnsi="Times New Roman" w:cs="Times New Roman"/>
          <w:i/>
        </w:rPr>
        <w:t>re-fracking</w:t>
      </w:r>
      <w:proofErr w:type="spellEnd"/>
      <w:r w:rsidR="005B1DDA">
        <w:rPr>
          <w:rFonts w:ascii="Times New Roman" w:hAnsi="Times New Roman" w:cs="Times New Roman"/>
          <w:i/>
        </w:rPr>
        <w:t xml:space="preserve">” </w:t>
      </w:r>
      <w:r w:rsidR="005B1DDA">
        <w:rPr>
          <w:rFonts w:ascii="Times New Roman" w:hAnsi="Times New Roman" w:cs="Times New Roman"/>
        </w:rPr>
        <w:t xml:space="preserve">no território do município de Itaúna do Sul – PR, bem como proíbe a instalação, reforma ou operação de atividades, serviços, empreendimentos e obras de produção, comercialização, transporte, armazenamento, utilização, importação, exportação, destinação final ou temporária de resíduos, ou quaisquer outras usadas para o </w:t>
      </w:r>
      <w:proofErr w:type="spellStart"/>
      <w:r w:rsidR="005B1DDA">
        <w:rPr>
          <w:rFonts w:ascii="Times New Roman" w:hAnsi="Times New Roman" w:cs="Times New Roman"/>
        </w:rPr>
        <w:t>fraturamento</w:t>
      </w:r>
      <w:proofErr w:type="spellEnd"/>
      <w:r w:rsidR="005B1DDA">
        <w:rPr>
          <w:rFonts w:ascii="Times New Roman" w:hAnsi="Times New Roman" w:cs="Times New Roman"/>
        </w:rPr>
        <w:t xml:space="preserve"> ou </w:t>
      </w:r>
      <w:proofErr w:type="spellStart"/>
      <w:r w:rsidR="005B1DDA">
        <w:rPr>
          <w:rFonts w:ascii="Times New Roman" w:hAnsi="Times New Roman" w:cs="Times New Roman"/>
        </w:rPr>
        <w:t>refraturamento</w:t>
      </w:r>
      <w:proofErr w:type="spellEnd"/>
      <w:r w:rsidR="005B1DDA">
        <w:rPr>
          <w:rFonts w:ascii="Times New Roman" w:hAnsi="Times New Roman" w:cs="Times New Roman"/>
        </w:rPr>
        <w:t xml:space="preserve"> hidráulico, componentes e afins em todo o território do município de Itaúna do Sul, </w:t>
      </w:r>
      <w:r w:rsidR="005B1DDA">
        <w:rPr>
          <w:rFonts w:ascii="Times New Roman" w:hAnsi="Times New Roman" w:cs="Times New Roman"/>
        </w:rPr>
        <w:t>estado do Paraná</w:t>
      </w:r>
      <w:r w:rsidR="005B1DDA">
        <w:rPr>
          <w:rFonts w:ascii="Times New Roman" w:hAnsi="Times New Roman" w:cs="Times New Roman"/>
        </w:rPr>
        <w:t>, e dá outras providências.</w:t>
      </w:r>
      <w:r w:rsidR="00EC20AC">
        <w:rPr>
          <w:rFonts w:ascii="Times New Roman" w:hAnsi="Times New Roman" w:cs="Times New Roman"/>
        </w:rPr>
        <w:t>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B1DDA" w:rsidRPr="003026F9" w:rsidRDefault="00983E65" w:rsidP="005B1DD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5B1DDA">
        <w:rPr>
          <w:rFonts w:ascii="Times New Roman" w:hAnsi="Times New Roman" w:cs="Times New Roman"/>
        </w:rPr>
        <w:t xml:space="preserve">Anteprojeto de Lei nº 37/2016, que “Dispõe sobre a proibição de concessão de alvará e/ou licença para o uso do solo e para o tráfego de veículos em vias públicas, a outorga e o uso de aguas, a queima de gases na atmosfera, a vedação da concessão de anuência prévia em licenciamentos e outorgas de água com a finalidade de exploração e/ou </w:t>
      </w:r>
      <w:proofErr w:type="spellStart"/>
      <w:r w:rsidR="005B1DDA">
        <w:rPr>
          <w:rFonts w:ascii="Times New Roman" w:hAnsi="Times New Roman" w:cs="Times New Roman"/>
        </w:rPr>
        <w:t>explotação</w:t>
      </w:r>
      <w:proofErr w:type="spellEnd"/>
      <w:r w:rsidR="005B1DDA">
        <w:rPr>
          <w:rFonts w:ascii="Times New Roman" w:hAnsi="Times New Roman" w:cs="Times New Roman"/>
        </w:rPr>
        <w:t xml:space="preserve"> dos gases e óleos não convencionais (gás de xisto, </w:t>
      </w:r>
      <w:proofErr w:type="spellStart"/>
      <w:r w:rsidR="005B1DDA">
        <w:rPr>
          <w:rFonts w:ascii="Times New Roman" w:hAnsi="Times New Roman" w:cs="Times New Roman"/>
          <w:i/>
        </w:rPr>
        <w:t>shale</w:t>
      </w:r>
      <w:proofErr w:type="spellEnd"/>
      <w:r w:rsidR="005B1DDA">
        <w:rPr>
          <w:rFonts w:ascii="Times New Roman" w:hAnsi="Times New Roman" w:cs="Times New Roman"/>
          <w:i/>
        </w:rPr>
        <w:t xml:space="preserve"> </w:t>
      </w:r>
      <w:proofErr w:type="spellStart"/>
      <w:r w:rsidR="005B1DDA">
        <w:rPr>
          <w:rFonts w:ascii="Times New Roman" w:hAnsi="Times New Roman" w:cs="Times New Roman"/>
          <w:i/>
        </w:rPr>
        <w:t>gas</w:t>
      </w:r>
      <w:proofErr w:type="spellEnd"/>
      <w:r w:rsidR="005B1DDA">
        <w:rPr>
          <w:rFonts w:ascii="Times New Roman" w:hAnsi="Times New Roman" w:cs="Times New Roman"/>
          <w:i/>
        </w:rPr>
        <w:t xml:space="preserve">, </w:t>
      </w:r>
      <w:proofErr w:type="spellStart"/>
      <w:r w:rsidR="005B1DDA">
        <w:rPr>
          <w:rFonts w:ascii="Times New Roman" w:hAnsi="Times New Roman" w:cs="Times New Roman"/>
          <w:i/>
        </w:rPr>
        <w:t>tight</w:t>
      </w:r>
      <w:proofErr w:type="spellEnd"/>
      <w:r w:rsidR="005B1DDA">
        <w:rPr>
          <w:rFonts w:ascii="Times New Roman" w:hAnsi="Times New Roman" w:cs="Times New Roman"/>
          <w:i/>
        </w:rPr>
        <w:t xml:space="preserve"> </w:t>
      </w:r>
      <w:proofErr w:type="spellStart"/>
      <w:r w:rsidR="005B1DDA">
        <w:rPr>
          <w:rFonts w:ascii="Times New Roman" w:hAnsi="Times New Roman" w:cs="Times New Roman"/>
          <w:i/>
        </w:rPr>
        <w:t>oil</w:t>
      </w:r>
      <w:proofErr w:type="spellEnd"/>
      <w:r w:rsidR="005B1DDA">
        <w:rPr>
          <w:rFonts w:ascii="Times New Roman" w:hAnsi="Times New Roman" w:cs="Times New Roman"/>
          <w:i/>
        </w:rPr>
        <w:t xml:space="preserve"> </w:t>
      </w:r>
      <w:r w:rsidR="005B1DDA">
        <w:rPr>
          <w:rFonts w:ascii="Times New Roman" w:hAnsi="Times New Roman" w:cs="Times New Roman"/>
        </w:rPr>
        <w:t xml:space="preserve">e outros) pelos métodos de fratura hidráulica – </w:t>
      </w:r>
      <w:r w:rsidR="005B1DDA">
        <w:rPr>
          <w:rFonts w:ascii="Times New Roman" w:hAnsi="Times New Roman" w:cs="Times New Roman"/>
          <w:i/>
        </w:rPr>
        <w:t>“</w:t>
      </w:r>
      <w:proofErr w:type="spellStart"/>
      <w:r w:rsidR="005B1DDA">
        <w:rPr>
          <w:rFonts w:ascii="Times New Roman" w:hAnsi="Times New Roman" w:cs="Times New Roman"/>
          <w:i/>
        </w:rPr>
        <w:t>fracking</w:t>
      </w:r>
      <w:proofErr w:type="spellEnd"/>
      <w:r w:rsidR="005B1DDA">
        <w:rPr>
          <w:rFonts w:ascii="Times New Roman" w:hAnsi="Times New Roman" w:cs="Times New Roman"/>
          <w:i/>
        </w:rPr>
        <w:t xml:space="preserve">” </w:t>
      </w:r>
      <w:r w:rsidR="005B1DDA">
        <w:rPr>
          <w:rFonts w:ascii="Times New Roman" w:hAnsi="Times New Roman" w:cs="Times New Roman"/>
        </w:rPr>
        <w:t xml:space="preserve">– e </w:t>
      </w:r>
      <w:proofErr w:type="spellStart"/>
      <w:r w:rsidR="005B1DDA">
        <w:rPr>
          <w:rFonts w:ascii="Times New Roman" w:hAnsi="Times New Roman" w:cs="Times New Roman"/>
        </w:rPr>
        <w:t>re-fraturamento</w:t>
      </w:r>
      <w:proofErr w:type="spellEnd"/>
      <w:r w:rsidR="005B1DDA">
        <w:rPr>
          <w:rFonts w:ascii="Times New Roman" w:hAnsi="Times New Roman" w:cs="Times New Roman"/>
        </w:rPr>
        <w:t xml:space="preserve"> hidráulico – </w:t>
      </w:r>
      <w:r w:rsidR="005B1DDA">
        <w:rPr>
          <w:rFonts w:ascii="Times New Roman" w:hAnsi="Times New Roman" w:cs="Times New Roman"/>
          <w:i/>
        </w:rPr>
        <w:t>“</w:t>
      </w:r>
      <w:proofErr w:type="spellStart"/>
      <w:r w:rsidR="005B1DDA">
        <w:rPr>
          <w:rFonts w:ascii="Times New Roman" w:hAnsi="Times New Roman" w:cs="Times New Roman"/>
          <w:i/>
        </w:rPr>
        <w:t>re-fracking</w:t>
      </w:r>
      <w:proofErr w:type="spellEnd"/>
      <w:r w:rsidR="005B1DDA">
        <w:rPr>
          <w:rFonts w:ascii="Times New Roman" w:hAnsi="Times New Roman" w:cs="Times New Roman"/>
          <w:i/>
        </w:rPr>
        <w:t xml:space="preserve">” </w:t>
      </w:r>
      <w:r w:rsidR="005B1DDA">
        <w:rPr>
          <w:rFonts w:ascii="Times New Roman" w:hAnsi="Times New Roman" w:cs="Times New Roman"/>
        </w:rPr>
        <w:t xml:space="preserve">no território do município de Itaúna do Sul – PR, bem como proíbe a instalação, reforma ou operação de atividades, serviços, empreendimentos e obras de produção, comercialização, transporte, armazenamento, utilização, importação, exportação, destinação final ou temporária de resíduos, </w:t>
      </w:r>
      <w:r w:rsidR="005B1DDA">
        <w:rPr>
          <w:rFonts w:ascii="Times New Roman" w:hAnsi="Times New Roman" w:cs="Times New Roman"/>
        </w:rPr>
        <w:lastRenderedPageBreak/>
        <w:t xml:space="preserve">ou quaisquer outras usadas para o </w:t>
      </w:r>
      <w:proofErr w:type="spellStart"/>
      <w:r w:rsidR="005B1DDA">
        <w:rPr>
          <w:rFonts w:ascii="Times New Roman" w:hAnsi="Times New Roman" w:cs="Times New Roman"/>
        </w:rPr>
        <w:t>fraturamento</w:t>
      </w:r>
      <w:proofErr w:type="spellEnd"/>
      <w:r w:rsidR="005B1DDA">
        <w:rPr>
          <w:rFonts w:ascii="Times New Roman" w:hAnsi="Times New Roman" w:cs="Times New Roman"/>
        </w:rPr>
        <w:t xml:space="preserve"> ou </w:t>
      </w:r>
      <w:proofErr w:type="spellStart"/>
      <w:r w:rsidR="005B1DDA">
        <w:rPr>
          <w:rFonts w:ascii="Times New Roman" w:hAnsi="Times New Roman" w:cs="Times New Roman"/>
        </w:rPr>
        <w:t>refraturamento</w:t>
      </w:r>
      <w:proofErr w:type="spellEnd"/>
      <w:r w:rsidR="005B1DDA">
        <w:rPr>
          <w:rFonts w:ascii="Times New Roman" w:hAnsi="Times New Roman" w:cs="Times New Roman"/>
        </w:rPr>
        <w:t xml:space="preserve"> hidráulico, componentes e afins em todo o território do município de Itaúna do Sul, estado do Paraná, e dá outras providências.</w:t>
      </w:r>
      <w:r w:rsidR="005B1DDA">
        <w:rPr>
          <w:rFonts w:ascii="Times New Roman" w:hAnsi="Times New Roman" w:cs="Times New Roman"/>
        </w:rPr>
        <w:t>”</w:t>
      </w:r>
    </w:p>
    <w:p w:rsidR="005B1DDA" w:rsidRDefault="00983E65" w:rsidP="005B1DD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</w:t>
      </w:r>
      <w:r w:rsidR="005B1DDA">
        <w:rPr>
          <w:rFonts w:ascii="Times New Roman" w:hAnsi="Times New Roman" w:cs="Times New Roman"/>
        </w:rPr>
        <w:t>da Mesa Diretora da Câmara Municipal de Itaúna do Sul, a matéria é oportuna e merece ser discutida por esta Comissão.</w:t>
      </w:r>
    </w:p>
    <w:p w:rsidR="005B1DDA" w:rsidRDefault="005B1DDA" w:rsidP="005B1DD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Passo à análise.</w:t>
      </w:r>
    </w:p>
    <w:p w:rsidR="00983E65" w:rsidRDefault="00983E65" w:rsidP="005B1DD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983E65" w:rsidP="005B1DD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ANALISE</w:t>
      </w:r>
    </w:p>
    <w:p w:rsidR="00983E65" w:rsidRDefault="00983E65" w:rsidP="005B1DD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B1DDA" w:rsidRDefault="005B1DDA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acordo com o Regimento Interno da Câmara Municipal de Itaúna do Sul, a Mesa Diretora é órgão deliberativo, ou seja, também pode propor matéria para votação e discussão.</w:t>
      </w:r>
    </w:p>
    <w:p w:rsidR="005E4024" w:rsidRDefault="005B1DDA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Sobre o mérito da matéria, trata-se de algo oportuno, uma vez que várias organizações já se manifestaram sobre este processo de </w:t>
      </w:r>
      <w:proofErr w:type="spellStart"/>
      <w:r>
        <w:rPr>
          <w:rFonts w:ascii="Times New Roman" w:hAnsi="Times New Roman" w:cs="Times New Roman"/>
          <w:szCs w:val="20"/>
        </w:rPr>
        <w:t>fraturamento</w:t>
      </w:r>
      <w:proofErr w:type="spellEnd"/>
      <w:r>
        <w:rPr>
          <w:rFonts w:ascii="Times New Roman" w:hAnsi="Times New Roman" w:cs="Times New Roman"/>
          <w:szCs w:val="20"/>
        </w:rPr>
        <w:t xml:space="preserve"> hidráulico.</w:t>
      </w:r>
    </w:p>
    <w:p w:rsidR="005B1DDA" w:rsidRDefault="005B1DDA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Sendo assim, não há vício de iniciativa, uma vez que o projeto de lei é proposto por quatro vereadores.</w:t>
      </w:r>
    </w:p>
    <w:p w:rsidR="005B1DDA" w:rsidRDefault="005B1DDA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Quanto à técnica legislativa, o projeto de lei reveste-se de boa técnica, linguagem e forma, encontrando-se perfeito para adentrar ao ordenamento jurídico municipal.</w:t>
      </w:r>
    </w:p>
    <w:p w:rsidR="005B1DDA" w:rsidRDefault="005E4024" w:rsidP="005B1DDA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No mérito, há respaldo legal </w:t>
      </w:r>
      <w:r w:rsidR="005B1DDA">
        <w:rPr>
          <w:rFonts w:ascii="Times New Roman" w:hAnsi="Times New Roman" w:cs="Times New Roman"/>
          <w:szCs w:val="20"/>
        </w:rPr>
        <w:t>da Câmara</w:t>
      </w:r>
      <w:r>
        <w:rPr>
          <w:rFonts w:ascii="Times New Roman" w:hAnsi="Times New Roman" w:cs="Times New Roman"/>
          <w:szCs w:val="20"/>
        </w:rPr>
        <w:t>, uma vez que é detentor</w:t>
      </w:r>
      <w:r w:rsidR="005B1DDA">
        <w:rPr>
          <w:rFonts w:ascii="Times New Roman" w:hAnsi="Times New Roman" w:cs="Times New Roman"/>
          <w:szCs w:val="20"/>
        </w:rPr>
        <w:t>a</w:t>
      </w:r>
      <w:r>
        <w:rPr>
          <w:rFonts w:ascii="Times New Roman" w:hAnsi="Times New Roman" w:cs="Times New Roman"/>
          <w:szCs w:val="20"/>
        </w:rPr>
        <w:t xml:space="preserve"> do poder </w:t>
      </w:r>
      <w:r w:rsidR="005B1DDA">
        <w:rPr>
          <w:rFonts w:ascii="Times New Roman" w:hAnsi="Times New Roman" w:cs="Times New Roman"/>
          <w:szCs w:val="20"/>
        </w:rPr>
        <w:t xml:space="preserve">de propor matérias que promovem o bem da comunidade sul </w:t>
      </w:r>
      <w:proofErr w:type="spellStart"/>
      <w:r w:rsidR="005B1DDA">
        <w:rPr>
          <w:rFonts w:ascii="Times New Roman" w:hAnsi="Times New Roman" w:cs="Times New Roman"/>
          <w:szCs w:val="20"/>
        </w:rPr>
        <w:t>itaunense</w:t>
      </w:r>
      <w:proofErr w:type="spellEnd"/>
      <w:r w:rsidR="005B1DDA">
        <w:rPr>
          <w:rFonts w:ascii="Times New Roman" w:hAnsi="Times New Roman" w:cs="Times New Roman"/>
          <w:szCs w:val="20"/>
        </w:rPr>
        <w:t>, logo, deve ser acolhido.</w:t>
      </w:r>
    </w:p>
    <w:p w:rsidR="005E4024" w:rsidRP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173F76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acolhimento integral da proposição.</w:t>
      </w: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 w:rsidR="005B1DDA">
        <w:rPr>
          <w:rFonts w:ascii="Times New Roman" w:hAnsi="Times New Roman" w:cs="Times New Roman"/>
          <w:szCs w:val="20"/>
        </w:rPr>
        <w:t>, 26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5B1DDA">
        <w:rPr>
          <w:rFonts w:ascii="Times New Roman" w:hAnsi="Times New Roman" w:cs="Times New Roman"/>
          <w:b/>
          <w:szCs w:val="20"/>
        </w:rPr>
        <w:t>MANOEL MESSIAS GONÇALVES</w:t>
      </w:r>
    </w:p>
    <w:p w:rsidR="00983E65" w:rsidRPr="005B1DDA" w:rsidRDefault="005B1DDA" w:rsidP="00983E6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 w:rsidRPr="005B1DDA">
        <w:rPr>
          <w:rFonts w:ascii="Times New Roman" w:hAnsi="Times New Roman" w:cs="Times New Roman"/>
          <w:i/>
          <w:szCs w:val="20"/>
        </w:rPr>
        <w:t>Relator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5B1DDA" w:rsidRDefault="005B1DDA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br w:type="page"/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Pr="005B1DDA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Reunida a Comissão, presentes o senhor Presidente em exercício da comissão, </w:t>
      </w:r>
      <w:r w:rsidR="005B1DDA">
        <w:rPr>
          <w:rFonts w:ascii="Times New Roman" w:hAnsi="Times New Roman" w:cs="Times New Roman"/>
          <w:szCs w:val="20"/>
        </w:rPr>
        <w:t xml:space="preserve">Sidnei Carrilho </w:t>
      </w:r>
      <w:proofErr w:type="spellStart"/>
      <w:r w:rsidR="005B1DDA">
        <w:rPr>
          <w:rFonts w:ascii="Times New Roman" w:hAnsi="Times New Roman" w:cs="Times New Roman"/>
          <w:szCs w:val="20"/>
        </w:rPr>
        <w:t>Pelizer</w:t>
      </w:r>
      <w:proofErr w:type="spellEnd"/>
      <w:r w:rsidR="005B1DDA">
        <w:rPr>
          <w:rFonts w:ascii="Times New Roman" w:hAnsi="Times New Roman" w:cs="Times New Roman"/>
          <w:szCs w:val="20"/>
        </w:rPr>
        <w:t xml:space="preserve">, o senhor Relator Manoel Messias Gonçalves e o Senhor Sebastião Manoel </w:t>
      </w:r>
      <w:proofErr w:type="spellStart"/>
      <w:r w:rsidR="005B1DDA">
        <w:rPr>
          <w:rFonts w:ascii="Times New Roman" w:hAnsi="Times New Roman" w:cs="Times New Roman"/>
          <w:szCs w:val="20"/>
        </w:rPr>
        <w:t>Bizerra</w:t>
      </w:r>
      <w:proofErr w:type="spellEnd"/>
      <w:r w:rsidR="005B1DDA">
        <w:rPr>
          <w:rFonts w:ascii="Times New Roman" w:hAnsi="Times New Roman" w:cs="Times New Roman"/>
          <w:szCs w:val="20"/>
        </w:rPr>
        <w:t xml:space="preserve">, membro, </w:t>
      </w:r>
      <w:r w:rsidR="005B1DDA">
        <w:rPr>
          <w:rFonts w:ascii="Times New Roman" w:hAnsi="Times New Roman" w:cs="Times New Roman"/>
          <w:b/>
          <w:szCs w:val="20"/>
        </w:rPr>
        <w:t>votaram favoravelmente pelo parecer do relator e o acolhimento da matéria.</w:t>
      </w:r>
    </w:p>
    <w:p w:rsidR="00E97DFB" w:rsidRDefault="00E97DFB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Comissões, </w:t>
      </w:r>
      <w:r w:rsidR="005B1DDA">
        <w:rPr>
          <w:rFonts w:ascii="Times New Roman" w:hAnsi="Times New Roman" w:cs="Times New Roman"/>
          <w:szCs w:val="20"/>
        </w:rPr>
        <w:t>26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5B1DDA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5B1DDA">
        <w:rPr>
          <w:rFonts w:ascii="Times New Roman" w:hAnsi="Times New Roman" w:cs="Times New Roman"/>
          <w:b/>
          <w:szCs w:val="20"/>
        </w:rPr>
        <w:t>SIDNEI CARRILHO PELIZER</w:t>
      </w:r>
    </w:p>
    <w:p w:rsidR="00E97DFB" w:rsidRPr="005B1DDA" w:rsidRDefault="005B1DDA" w:rsidP="005B1DDA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Presidente da Comissão de Legislação, Justiça e Redação Final</w:t>
      </w:r>
    </w:p>
    <w:p w:rsidR="00E97DFB" w:rsidRDefault="00E97DFB" w:rsidP="005B1DDA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5B1DDA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5B1DDA" w:rsidRDefault="005B1DDA" w:rsidP="005B1DDA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E97DFB" w:rsidRPr="00983E65" w:rsidRDefault="00E97DFB" w:rsidP="005B1DDA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5B1DDA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5B1DDA">
        <w:rPr>
          <w:rFonts w:ascii="Times New Roman" w:hAnsi="Times New Roman" w:cs="Times New Roman"/>
          <w:b/>
          <w:szCs w:val="20"/>
        </w:rPr>
        <w:t>MANOEL MESSIAS GONÇALVES</w:t>
      </w:r>
    </w:p>
    <w:p w:rsidR="00E97DFB" w:rsidRPr="005B1DDA" w:rsidRDefault="005B1DDA" w:rsidP="005B1DDA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</w:t>
      </w:r>
    </w:p>
    <w:p w:rsidR="00E97DFB" w:rsidRDefault="00E97DFB" w:rsidP="005B1DDA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5B1DDA" w:rsidRDefault="005B1DDA" w:rsidP="005B1DDA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5B1DDA" w:rsidRDefault="005B1DDA" w:rsidP="005B1DDA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5B1DDA" w:rsidRDefault="005B1DDA" w:rsidP="005B1DDA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5B1DDA" w:rsidRDefault="005B1DDA" w:rsidP="005B1DDA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>
        <w:rPr>
          <w:rFonts w:ascii="Times New Roman" w:hAnsi="Times New Roman" w:cs="Times New Roman"/>
          <w:b/>
          <w:szCs w:val="20"/>
        </w:rPr>
        <w:t>SEBASTIÃO MANOEL BIZERRA</w:t>
      </w:r>
    </w:p>
    <w:p w:rsidR="005B1DDA" w:rsidRPr="005B1DDA" w:rsidRDefault="005B1DDA" w:rsidP="005B1DDA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Membro</w:t>
      </w:r>
    </w:p>
    <w:p w:rsidR="005B1DDA" w:rsidRPr="00983E65" w:rsidRDefault="005B1DDA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sectPr w:rsidR="005B1DDA" w:rsidRPr="00983E65" w:rsidSect="005E4024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7A5" w:rsidRDefault="002C17A5" w:rsidP="00D6682C">
      <w:pPr>
        <w:spacing w:after="0" w:line="240" w:lineRule="auto"/>
      </w:pPr>
      <w:r>
        <w:separator/>
      </w:r>
    </w:p>
  </w:endnote>
  <w:endnote w:type="continuationSeparator" w:id="0">
    <w:p w:rsidR="002C17A5" w:rsidRDefault="002C17A5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7A5" w:rsidRDefault="002C17A5" w:rsidP="00D6682C">
      <w:pPr>
        <w:spacing w:after="0" w:line="240" w:lineRule="auto"/>
      </w:pPr>
      <w:r>
        <w:separator/>
      </w:r>
    </w:p>
  </w:footnote>
  <w:footnote w:type="continuationSeparator" w:id="0">
    <w:p w:rsidR="002C17A5" w:rsidRDefault="002C17A5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  <w:r w:rsidR="00EC20AC">
      <w:rPr>
        <w:rFonts w:ascii="Times New Roman" w:hAnsi="Times New Roman" w:cs="Times New Roman"/>
        <w:sz w:val="20"/>
      </w:rPr>
      <w:t xml:space="preserve"> / CNPJ: 80.611.635/0001-64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173F76"/>
    <w:rsid w:val="00216DD6"/>
    <w:rsid w:val="002C17A5"/>
    <w:rsid w:val="00337698"/>
    <w:rsid w:val="003D3EEE"/>
    <w:rsid w:val="004F3608"/>
    <w:rsid w:val="005B1DDA"/>
    <w:rsid w:val="005B5DC9"/>
    <w:rsid w:val="005C7088"/>
    <w:rsid w:val="005D797D"/>
    <w:rsid w:val="005E4024"/>
    <w:rsid w:val="00672F5D"/>
    <w:rsid w:val="007415B6"/>
    <w:rsid w:val="008B1E3B"/>
    <w:rsid w:val="008D3E1E"/>
    <w:rsid w:val="00983E65"/>
    <w:rsid w:val="00B86A72"/>
    <w:rsid w:val="00D6682C"/>
    <w:rsid w:val="00E265FB"/>
    <w:rsid w:val="00E97DFB"/>
    <w:rsid w:val="00EC20AC"/>
    <w:rsid w:val="00F86C62"/>
    <w:rsid w:val="00FB0268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2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8ED9-FAA4-437B-B407-2C30C410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Marcos Vinicius Bintercourt</cp:lastModifiedBy>
  <cp:revision>2</cp:revision>
  <cp:lastPrinted>2016-09-26T11:30:00Z</cp:lastPrinted>
  <dcterms:created xsi:type="dcterms:W3CDTF">2016-09-26T11:45:00Z</dcterms:created>
  <dcterms:modified xsi:type="dcterms:W3CDTF">2016-09-26T11:45:00Z</dcterms:modified>
</cp:coreProperties>
</file>