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3E" w:rsidRDefault="0087263E" w:rsidP="008E59DA">
      <w:pPr>
        <w:jc w:val="center"/>
      </w:pPr>
    </w:p>
    <w:p w:rsidR="008E59DA" w:rsidRDefault="008E59DA" w:rsidP="008E59DA">
      <w:pPr>
        <w:jc w:val="center"/>
      </w:pPr>
    </w:p>
    <w:p w:rsidR="008E59DA" w:rsidRPr="008E59DA" w:rsidRDefault="008E59DA" w:rsidP="008E59DA">
      <w:pPr>
        <w:spacing w:line="360" w:lineRule="auto"/>
        <w:jc w:val="center"/>
        <w:rPr>
          <w:rFonts w:ascii="Arial" w:hAnsi="Arial" w:cs="Arial"/>
        </w:rPr>
      </w:pPr>
    </w:p>
    <w:p w:rsidR="008E59DA" w:rsidRPr="008E59DA" w:rsidRDefault="008E59DA" w:rsidP="008E59DA">
      <w:pPr>
        <w:spacing w:line="360" w:lineRule="auto"/>
        <w:jc w:val="center"/>
        <w:rPr>
          <w:rFonts w:ascii="Arial" w:hAnsi="Arial" w:cs="Arial"/>
        </w:rPr>
      </w:pPr>
    </w:p>
    <w:p w:rsidR="004851A0" w:rsidRDefault="00135D56" w:rsidP="004851A0">
      <w:pPr>
        <w:spacing w:line="360" w:lineRule="auto"/>
        <w:jc w:val="center"/>
        <w:rPr>
          <w:b/>
          <w:sz w:val="22"/>
          <w:szCs w:val="22"/>
        </w:rPr>
      </w:pPr>
      <w:r w:rsidRPr="00135D56">
        <w:rPr>
          <w:b/>
          <w:sz w:val="22"/>
          <w:szCs w:val="22"/>
        </w:rPr>
        <w:t>DESPACHO –</w:t>
      </w:r>
      <w:r w:rsidR="00503997">
        <w:rPr>
          <w:b/>
          <w:sz w:val="22"/>
          <w:szCs w:val="22"/>
        </w:rPr>
        <w:t>Anteprojeto de Lei 38</w:t>
      </w:r>
      <w:r w:rsidR="004851A0" w:rsidRPr="00135D56">
        <w:rPr>
          <w:b/>
          <w:sz w:val="22"/>
          <w:szCs w:val="22"/>
        </w:rPr>
        <w:t>/2016</w:t>
      </w:r>
    </w:p>
    <w:p w:rsidR="00135D56" w:rsidRPr="00135D56" w:rsidRDefault="00135D56" w:rsidP="004851A0">
      <w:pPr>
        <w:spacing w:line="360" w:lineRule="auto"/>
        <w:jc w:val="center"/>
        <w:rPr>
          <w:b/>
          <w:sz w:val="22"/>
          <w:szCs w:val="22"/>
        </w:rPr>
      </w:pPr>
    </w:p>
    <w:p w:rsidR="004851A0" w:rsidRPr="00135D56" w:rsidRDefault="004851A0" w:rsidP="004851A0">
      <w:pPr>
        <w:spacing w:line="360" w:lineRule="auto"/>
        <w:jc w:val="center"/>
        <w:rPr>
          <w:b/>
          <w:sz w:val="22"/>
          <w:szCs w:val="22"/>
        </w:rPr>
      </w:pPr>
    </w:p>
    <w:p w:rsidR="008E59DA" w:rsidRPr="00135D56" w:rsidRDefault="004851A0" w:rsidP="004851A0">
      <w:pPr>
        <w:spacing w:line="48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135D56">
        <w:rPr>
          <w:b/>
          <w:sz w:val="22"/>
          <w:szCs w:val="22"/>
        </w:rPr>
        <w:tab/>
      </w:r>
      <w:r w:rsidRPr="00135D56">
        <w:rPr>
          <w:b/>
          <w:sz w:val="22"/>
          <w:szCs w:val="22"/>
        </w:rPr>
        <w:tab/>
      </w:r>
      <w:r w:rsidRPr="00135D56">
        <w:rPr>
          <w:b/>
          <w:sz w:val="22"/>
          <w:szCs w:val="22"/>
        </w:rPr>
        <w:tab/>
      </w:r>
      <w:r w:rsidRPr="00135D56">
        <w:rPr>
          <w:b/>
          <w:sz w:val="22"/>
          <w:szCs w:val="22"/>
        </w:rPr>
        <w:tab/>
      </w:r>
      <w:r w:rsidR="00503997">
        <w:rPr>
          <w:sz w:val="22"/>
          <w:szCs w:val="22"/>
        </w:rPr>
        <w:t xml:space="preserve">Em atenção especial ao anteprojeto de lei 38/2016, que “AUTORIZA O EXECUTIVO MUNICIPAL A EFETUAR A ABERTURA DE CRÉDITO ADICIONAL SUPLEMENTAR NO ORÇAMENTO DO MUNICÍPIO DE ITAÚNA DO SUL, PARA O EXERCÍCIO DE 2016, POR EXCESSO DE ARRECADAÇÃO DE RECURSOS VINCULADOS E POR ANULAÇÃO DE </w:t>
      </w:r>
      <w:proofErr w:type="gramStart"/>
      <w:r w:rsidR="00503997">
        <w:rPr>
          <w:sz w:val="22"/>
          <w:szCs w:val="22"/>
        </w:rPr>
        <w:t>DOTAÇÃO.</w:t>
      </w:r>
      <w:r w:rsidR="00503997">
        <w:rPr>
          <w:rStyle w:val="Forte"/>
          <w:sz w:val="22"/>
          <w:szCs w:val="22"/>
        </w:rPr>
        <w:t>”</w:t>
      </w:r>
      <w:proofErr w:type="gramEnd"/>
      <w:r w:rsidR="00503997">
        <w:rPr>
          <w:rStyle w:val="Forte"/>
          <w:sz w:val="22"/>
          <w:szCs w:val="22"/>
        </w:rPr>
        <w:t xml:space="preserve">, </w:t>
      </w:r>
      <w:r w:rsidR="00503997">
        <w:rPr>
          <w:color w:val="000000" w:themeColor="text1"/>
          <w:sz w:val="22"/>
          <w:szCs w:val="22"/>
          <w:shd w:val="clear" w:color="auto" w:fill="FFFFFF"/>
        </w:rPr>
        <w:t>a Mesa Diretora da Câmara Municipal solicita</w:t>
      </w:r>
      <w:r w:rsidR="0050399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8E59DA" w:rsidRPr="00135D56">
        <w:rPr>
          <w:b/>
          <w:color w:val="000000" w:themeColor="text1"/>
          <w:sz w:val="22"/>
          <w:szCs w:val="22"/>
          <w:u w:val="single"/>
          <w:shd w:val="clear" w:color="auto" w:fill="FFFFFF"/>
        </w:rPr>
        <w:t>a concessão de U</w:t>
      </w:r>
      <w:r w:rsidRPr="00135D56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rgência ao Anteprojeto de Lei </w:t>
      </w:r>
      <w:r w:rsidR="00503997">
        <w:rPr>
          <w:b/>
          <w:color w:val="000000" w:themeColor="text1"/>
          <w:sz w:val="22"/>
          <w:szCs w:val="22"/>
          <w:u w:val="single"/>
          <w:shd w:val="clear" w:color="auto" w:fill="FFFFFF"/>
        </w:rPr>
        <w:t>38</w:t>
      </w:r>
      <w:r w:rsidR="008E59DA" w:rsidRPr="00135D56">
        <w:rPr>
          <w:b/>
          <w:color w:val="000000" w:themeColor="text1"/>
          <w:sz w:val="22"/>
          <w:szCs w:val="22"/>
          <w:u w:val="single"/>
          <w:shd w:val="clear" w:color="auto" w:fill="FFFFFF"/>
        </w:rPr>
        <w:t>/2016,</w:t>
      </w:r>
      <w:r w:rsidR="008E59DA" w:rsidRPr="00135D56">
        <w:rPr>
          <w:color w:val="000000" w:themeColor="text1"/>
          <w:sz w:val="22"/>
          <w:szCs w:val="22"/>
          <w:shd w:val="clear" w:color="auto" w:fill="FFFFFF"/>
        </w:rPr>
        <w:t xml:space="preserve"> com base no Artigo 144 do Regimento Interno.</w:t>
      </w:r>
    </w:p>
    <w:p w:rsidR="008E59DA" w:rsidRPr="00135D56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  <w:r w:rsidRPr="00135D56">
        <w:rPr>
          <w:color w:val="000000" w:themeColor="text1"/>
          <w:sz w:val="22"/>
          <w:szCs w:val="22"/>
          <w:shd w:val="clear" w:color="auto" w:fill="FFFFFF"/>
        </w:rPr>
        <w:t>Itaúna do Sul</w:t>
      </w:r>
      <w:r w:rsidR="00BC5401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 w:rsidR="00503997">
        <w:rPr>
          <w:color w:val="000000" w:themeColor="text1"/>
          <w:sz w:val="22"/>
          <w:szCs w:val="22"/>
          <w:shd w:val="clear" w:color="auto" w:fill="FFFFFF"/>
        </w:rPr>
        <w:t>26 de setembro de 2016</w:t>
      </w:r>
    </w:p>
    <w:p w:rsidR="00503997" w:rsidRPr="00135D56" w:rsidRDefault="00503997" w:rsidP="00503997">
      <w:pPr>
        <w:spacing w:line="360" w:lineRule="auto"/>
        <w:jc w:val="center"/>
        <w:rPr>
          <w:color w:val="000000" w:themeColor="text1"/>
          <w:sz w:val="22"/>
          <w:szCs w:val="22"/>
          <w:shd w:val="clear" w:color="auto" w:fill="FFFFFF"/>
        </w:rPr>
      </w:pPr>
      <w:bookmarkStart w:id="0" w:name="_GoBack"/>
      <w:bookmarkEnd w:id="0"/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707F16" w:rsidRPr="00135D56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___________________________________</w:t>
      </w:r>
    </w:p>
    <w:p w:rsidR="008E59DA" w:rsidRPr="00135D56" w:rsidRDefault="008E59DA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135D56">
        <w:rPr>
          <w:b/>
          <w:color w:val="000000" w:themeColor="text1"/>
          <w:sz w:val="22"/>
          <w:szCs w:val="22"/>
        </w:rPr>
        <w:t>ADRYANO DE MAZZI SOTTORIVA</w:t>
      </w: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Presidente Poder Legislativo Itaúna do Sul – PR</w:t>
      </w: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  <w:sectPr w:rsidR="008E59DA" w:rsidRPr="00135D56" w:rsidSect="0087263E">
          <w:headerReference w:type="default" r:id="rId8"/>
          <w:type w:val="continuous"/>
          <w:pgSz w:w="11906" w:h="16838"/>
          <w:pgMar w:top="-2410" w:right="1701" w:bottom="568" w:left="1701" w:header="709" w:footer="708" w:gutter="0"/>
          <w:cols w:space="708"/>
          <w:docGrid w:linePitch="360"/>
        </w:sectPr>
      </w:pPr>
    </w:p>
    <w:p w:rsidR="008E59DA" w:rsidRPr="00135D56" w:rsidRDefault="00707F16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___________________________________</w:t>
      </w:r>
      <w:r w:rsidRPr="00135D56">
        <w:rPr>
          <w:b/>
          <w:color w:val="000000" w:themeColor="text1"/>
          <w:sz w:val="22"/>
          <w:szCs w:val="22"/>
        </w:rPr>
        <w:t>DIRCEU MONTEIRO DE ALMEIDA</w:t>
      </w:r>
    </w:p>
    <w:p w:rsidR="00707F16" w:rsidRPr="00135D56" w:rsidRDefault="00707F16" w:rsidP="00707F16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Vice-Presidente</w:t>
      </w:r>
      <w:r w:rsidRPr="00135D56">
        <w:rPr>
          <w:color w:val="000000" w:themeColor="text1"/>
          <w:sz w:val="22"/>
          <w:szCs w:val="22"/>
        </w:rPr>
        <w:br w:type="column"/>
      </w:r>
      <w:r w:rsidRPr="00135D56">
        <w:rPr>
          <w:color w:val="000000" w:themeColor="text1"/>
          <w:sz w:val="22"/>
          <w:szCs w:val="22"/>
        </w:rPr>
        <w:t>___________________________________</w:t>
      </w:r>
      <w:r w:rsidRPr="00135D56">
        <w:rPr>
          <w:b/>
          <w:color w:val="000000" w:themeColor="text1"/>
          <w:sz w:val="22"/>
          <w:szCs w:val="22"/>
        </w:rPr>
        <w:t>MANOEL MESSIAS GONÇALVES</w:t>
      </w:r>
    </w:p>
    <w:p w:rsidR="00707F16" w:rsidRPr="00135D56" w:rsidRDefault="00707F16" w:rsidP="00707F16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1° Secretário</w:t>
      </w:r>
    </w:p>
    <w:p w:rsidR="00707F16" w:rsidRPr="00135D56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sectPr w:rsidR="00707F16" w:rsidRPr="00135D56" w:rsidSect="008E59DA">
      <w:type w:val="continuous"/>
      <w:pgSz w:w="11906" w:h="16838"/>
      <w:pgMar w:top="-2410" w:right="1701" w:bottom="568" w:left="1701" w:header="709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B4F" w:rsidRDefault="00E37B4F" w:rsidP="006746EF">
      <w:r>
        <w:separator/>
      </w:r>
    </w:p>
  </w:endnote>
  <w:endnote w:type="continuationSeparator" w:id="0">
    <w:p w:rsidR="00E37B4F" w:rsidRDefault="00E37B4F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B4F" w:rsidRDefault="00E37B4F" w:rsidP="006746EF">
      <w:r>
        <w:separator/>
      </w:r>
    </w:p>
  </w:footnote>
  <w:footnote w:type="continuationSeparator" w:id="0">
    <w:p w:rsidR="00E37B4F" w:rsidRDefault="00E37B4F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FDA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noProof/>
        <w:sz w:val="20"/>
        <w:szCs w:val="24"/>
        <w:lang w:eastAsia="pt-BR"/>
      </w:rPr>
      <w:drawing>
        <wp:anchor distT="0" distB="0" distL="114300" distR="114300" simplePos="0" relativeHeight="251658240" behindDoc="1" locked="0" layoutInCell="0" allowOverlap="1" wp14:anchorId="020049BA" wp14:editId="60190DA1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1" name="Imagem 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4BD">
      <w:rPr>
        <w:rFonts w:ascii="Arial" w:hAnsi="Arial" w:cs="Arial"/>
        <w:b/>
        <w:noProof/>
        <w:sz w:val="20"/>
        <w:szCs w:val="24"/>
        <w:lang w:eastAsia="pt-BR"/>
      </w:rPr>
      <w:t>CÂMARA MUNICIPAL DE</w:t>
    </w:r>
    <w:r w:rsidR="004A1E9A">
      <w:rPr>
        <w:rFonts w:ascii="Arial" w:hAnsi="Arial" w:cs="Arial"/>
        <w:b/>
        <w:sz w:val="20"/>
        <w:szCs w:val="24"/>
      </w:rPr>
      <w:t xml:space="preserve"> </w:t>
    </w:r>
    <w:r w:rsidR="00F07FDA" w:rsidRPr="004A1E9A">
      <w:rPr>
        <w:rFonts w:ascii="Arial" w:hAnsi="Arial" w:cs="Arial"/>
        <w:b/>
        <w:sz w:val="20"/>
        <w:szCs w:val="24"/>
      </w:rPr>
      <w:t>ITAÚNA DO SUL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b/>
        <w:sz w:val="20"/>
        <w:szCs w:val="24"/>
      </w:rPr>
      <w:t xml:space="preserve"> ESTADO DO PARANÁ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Situad</w:t>
    </w:r>
    <w:r w:rsidR="00E419EC">
      <w:rPr>
        <w:rFonts w:ascii="Arial" w:hAnsi="Arial" w:cs="Arial"/>
        <w:sz w:val="20"/>
        <w:szCs w:val="24"/>
      </w:rPr>
      <w:t>a</w:t>
    </w:r>
    <w:r w:rsidRPr="004A1E9A">
      <w:rPr>
        <w:rFonts w:ascii="Arial" w:hAnsi="Arial" w:cs="Arial"/>
        <w:sz w:val="20"/>
        <w:szCs w:val="24"/>
      </w:rPr>
      <w:t xml:space="preserve"> na Avenida Brasil, nº. 883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CEP – 87980-000 – Centro – Itaúna do Sul – PR</w:t>
    </w:r>
  </w:p>
  <w:p w:rsidR="006746EF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Fone: (44) 3436-1659</w:t>
    </w:r>
  </w:p>
  <w:p w:rsidR="00066461" w:rsidRDefault="00066461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066461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066461" w:rsidRPr="004A1E9A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6746EF" w:rsidRDefault="006746EF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Pr="004A1E9A" w:rsidRDefault="004A1E9A" w:rsidP="004A1E9A">
    <w:pPr>
      <w:pStyle w:val="Cabealho"/>
      <w:rPr>
        <w:rFonts w:ascii="Arial" w:hAnsi="Arial" w:cs="Arial"/>
        <w:sz w:val="18"/>
      </w:rPr>
    </w:pPr>
  </w:p>
  <w:p w:rsidR="00D95D69" w:rsidRDefault="00D95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66461"/>
    <w:rsid w:val="00082001"/>
    <w:rsid w:val="000D03B2"/>
    <w:rsid w:val="000D5677"/>
    <w:rsid w:val="00104BD5"/>
    <w:rsid w:val="001079DD"/>
    <w:rsid w:val="00107EF8"/>
    <w:rsid w:val="001206E4"/>
    <w:rsid w:val="00135D56"/>
    <w:rsid w:val="00150E13"/>
    <w:rsid w:val="001C17E3"/>
    <w:rsid w:val="001D190B"/>
    <w:rsid w:val="002250FF"/>
    <w:rsid w:val="00237F21"/>
    <w:rsid w:val="002444D2"/>
    <w:rsid w:val="0025426C"/>
    <w:rsid w:val="002B3554"/>
    <w:rsid w:val="002B6344"/>
    <w:rsid w:val="00354FBE"/>
    <w:rsid w:val="00357B39"/>
    <w:rsid w:val="00384D42"/>
    <w:rsid w:val="003B1915"/>
    <w:rsid w:val="003E073C"/>
    <w:rsid w:val="003E0B7E"/>
    <w:rsid w:val="004149C6"/>
    <w:rsid w:val="00443455"/>
    <w:rsid w:val="004442DF"/>
    <w:rsid w:val="004600CA"/>
    <w:rsid w:val="004851A0"/>
    <w:rsid w:val="004A1E9A"/>
    <w:rsid w:val="004F03A3"/>
    <w:rsid w:val="004F778D"/>
    <w:rsid w:val="00503997"/>
    <w:rsid w:val="00536390"/>
    <w:rsid w:val="00551E33"/>
    <w:rsid w:val="005951E5"/>
    <w:rsid w:val="005C3703"/>
    <w:rsid w:val="0060376D"/>
    <w:rsid w:val="006075D7"/>
    <w:rsid w:val="00613DE5"/>
    <w:rsid w:val="00633297"/>
    <w:rsid w:val="00640C5F"/>
    <w:rsid w:val="006746EF"/>
    <w:rsid w:val="00676B99"/>
    <w:rsid w:val="00693DAC"/>
    <w:rsid w:val="006A7D9E"/>
    <w:rsid w:val="006C3001"/>
    <w:rsid w:val="006E2557"/>
    <w:rsid w:val="006E3E26"/>
    <w:rsid w:val="006F415E"/>
    <w:rsid w:val="006F54BD"/>
    <w:rsid w:val="00707F16"/>
    <w:rsid w:val="00714860"/>
    <w:rsid w:val="00787DD7"/>
    <w:rsid w:val="007B64C1"/>
    <w:rsid w:val="007C0E54"/>
    <w:rsid w:val="007C0F15"/>
    <w:rsid w:val="007D1757"/>
    <w:rsid w:val="007F523B"/>
    <w:rsid w:val="0086689B"/>
    <w:rsid w:val="0087263E"/>
    <w:rsid w:val="008A6C37"/>
    <w:rsid w:val="008B3917"/>
    <w:rsid w:val="008D2738"/>
    <w:rsid w:val="008E59DA"/>
    <w:rsid w:val="008F261F"/>
    <w:rsid w:val="0096676E"/>
    <w:rsid w:val="00966D97"/>
    <w:rsid w:val="0097058E"/>
    <w:rsid w:val="009D6E8F"/>
    <w:rsid w:val="00A41DCF"/>
    <w:rsid w:val="00A61F2E"/>
    <w:rsid w:val="00A95BB2"/>
    <w:rsid w:val="00AD3854"/>
    <w:rsid w:val="00AD702F"/>
    <w:rsid w:val="00B07999"/>
    <w:rsid w:val="00BA0E67"/>
    <w:rsid w:val="00BC5401"/>
    <w:rsid w:val="00C131A0"/>
    <w:rsid w:val="00C63671"/>
    <w:rsid w:val="00C80808"/>
    <w:rsid w:val="00C96189"/>
    <w:rsid w:val="00CB0942"/>
    <w:rsid w:val="00CB1328"/>
    <w:rsid w:val="00CE0C31"/>
    <w:rsid w:val="00CE21BB"/>
    <w:rsid w:val="00D51674"/>
    <w:rsid w:val="00D95D69"/>
    <w:rsid w:val="00E17D73"/>
    <w:rsid w:val="00E37B4F"/>
    <w:rsid w:val="00E40A46"/>
    <w:rsid w:val="00E419EC"/>
    <w:rsid w:val="00E62218"/>
    <w:rsid w:val="00ED75D8"/>
    <w:rsid w:val="00F07FDA"/>
    <w:rsid w:val="00F31C37"/>
    <w:rsid w:val="00FD53F1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D80B50-EA80-4C3E-B3DC-2BBF3B9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1D19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 w:eastAsia="pt-BR"/>
    </w:rPr>
  </w:style>
  <w:style w:type="character" w:styleId="Forte">
    <w:name w:val="Strong"/>
    <w:basedOn w:val="Fontepargpadro"/>
    <w:uiPriority w:val="22"/>
    <w:qFormat/>
    <w:rsid w:val="00135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0EA87-F868-46B7-86D4-B9C694CD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ITAÚNA DO SUL</dc:creator>
  <cp:lastModifiedBy>Marcos Vinicius Bintercourt</cp:lastModifiedBy>
  <cp:revision>2</cp:revision>
  <cp:lastPrinted>2016-03-28T14:14:00Z</cp:lastPrinted>
  <dcterms:created xsi:type="dcterms:W3CDTF">2016-09-26T13:44:00Z</dcterms:created>
  <dcterms:modified xsi:type="dcterms:W3CDTF">2016-09-26T13:44:00Z</dcterms:modified>
</cp:coreProperties>
</file>