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265FB" w:rsidRDefault="00E265FB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564C7F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Emenda Modificativa 007/2016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7279A7">
      <w:pPr>
        <w:spacing w:after="0" w:line="360" w:lineRule="auto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 w:rsidR="00454C0C">
        <w:rPr>
          <w:rFonts w:ascii="Times New Roman" w:hAnsi="Times New Roman" w:cs="Times New Roman"/>
        </w:rPr>
        <w:t>Altera-se o Anexo I do Projeto de Lei 34/2016.</w:t>
      </w:r>
    </w:p>
    <w:p w:rsidR="00454C0C" w:rsidRDefault="00454C0C" w:rsidP="007279A7">
      <w:pPr>
        <w:spacing w:after="0" w:line="360" w:lineRule="auto"/>
        <w:ind w:left="3969"/>
        <w:jc w:val="both"/>
        <w:rPr>
          <w:rFonts w:ascii="Times New Roman" w:hAnsi="Times New Roman" w:cs="Times New Roman"/>
        </w:rPr>
      </w:pPr>
    </w:p>
    <w:p w:rsidR="00454C0C" w:rsidRDefault="00454C0C" w:rsidP="00454C0C">
      <w:pPr>
        <w:pStyle w:val="Corp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1º - </w:t>
      </w:r>
      <w:r>
        <w:rPr>
          <w:rFonts w:ascii="Times New Roman" w:hAnsi="Times New Roman" w:cs="Times New Roman"/>
        </w:rPr>
        <w:t xml:space="preserve">O </w:t>
      </w:r>
      <w:r w:rsidRPr="00D27387">
        <w:rPr>
          <w:rFonts w:ascii="Times New Roman" w:hAnsi="Times New Roman" w:cs="Times New Roman"/>
        </w:rPr>
        <w:t>Anexo I</w:t>
      </w:r>
      <w:r>
        <w:rPr>
          <w:rFonts w:ascii="Times New Roman" w:hAnsi="Times New Roman" w:cs="Times New Roman"/>
        </w:rPr>
        <w:t xml:space="preserve"> do Projeto de Lei 34/2016 passa a vigorar com a seguinte redação:</w:t>
      </w:r>
    </w:p>
    <w:p w:rsidR="00454C0C" w:rsidRDefault="00454C0C" w:rsidP="00454C0C">
      <w:pPr>
        <w:pStyle w:val="Corpo"/>
        <w:spacing w:after="0"/>
        <w:rPr>
          <w:rFonts w:ascii="Times New Roman" w:hAnsi="Times New Roman" w:cs="Times New Roman"/>
        </w:rPr>
      </w:pPr>
    </w:p>
    <w:p w:rsidR="00454C0C" w:rsidRPr="00D27387" w:rsidRDefault="00454C0C" w:rsidP="00454C0C">
      <w:pPr>
        <w:pStyle w:val="Corpo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Anexo I</w:t>
      </w:r>
    </w:p>
    <w:p w:rsidR="00454C0C" w:rsidRPr="00D27387" w:rsidRDefault="00454C0C" w:rsidP="00454C0C">
      <w:pPr>
        <w:pStyle w:val="Corpo"/>
        <w:spacing w:after="0"/>
        <w:jc w:val="center"/>
        <w:rPr>
          <w:rFonts w:ascii="Times New Roman" w:eastAsia="Times New Roman" w:hAnsi="Times New Roman" w:cs="Times New Roman"/>
        </w:rPr>
      </w:pPr>
      <w:r w:rsidRPr="00D27387">
        <w:rPr>
          <w:rFonts w:ascii="Times New Roman" w:hAnsi="Times New Roman" w:cs="Times New Roman"/>
        </w:rPr>
        <w:t>Valor</w:t>
      </w:r>
      <w:r>
        <w:rPr>
          <w:rFonts w:ascii="Times New Roman" w:hAnsi="Times New Roman" w:cs="Times New Roman"/>
        </w:rPr>
        <w:t>es de</w:t>
      </w:r>
      <w:r w:rsidRPr="00D27387">
        <w:rPr>
          <w:rFonts w:ascii="Times New Roman" w:hAnsi="Times New Roman" w:cs="Times New Roman"/>
        </w:rPr>
        <w:t xml:space="preserve"> Diárias</w:t>
      </w:r>
    </w:p>
    <w:p w:rsidR="00454C0C" w:rsidRPr="00D27387" w:rsidRDefault="00454C0C" w:rsidP="00454C0C">
      <w:pPr>
        <w:pStyle w:val="Corpo"/>
        <w:spacing w:after="0"/>
        <w:jc w:val="center"/>
        <w:rPr>
          <w:rFonts w:ascii="Times New Roman" w:eastAsia="Times New Roman" w:hAnsi="Times New Roman" w:cs="Times New Roman"/>
        </w:rPr>
      </w:pPr>
    </w:p>
    <w:p w:rsidR="00454C0C" w:rsidRPr="00D27387" w:rsidRDefault="00454C0C" w:rsidP="00454C0C">
      <w:pPr>
        <w:pStyle w:val="Corpo"/>
        <w:spacing w:after="0"/>
        <w:ind w:left="785"/>
        <w:jc w:val="center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3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097"/>
        <w:gridCol w:w="2096"/>
        <w:gridCol w:w="2096"/>
        <w:gridCol w:w="2096"/>
      </w:tblGrid>
      <w:tr w:rsidR="00454C0C" w:rsidRPr="00454C0C" w:rsidTr="00023960">
        <w:trPr>
          <w:trHeight w:val="485"/>
          <w:jc w:val="center"/>
        </w:trPr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Modalidade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 xml:space="preserve">Beneficiário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Valor da Diária com Pernoite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spacing w:line="276" w:lineRule="auto"/>
              <w:rPr>
                <w:sz w:val="22"/>
                <w:szCs w:val="22"/>
              </w:rPr>
            </w:pPr>
            <w:r w:rsidRPr="00454C0C">
              <w:rPr>
                <w:b/>
                <w:bCs/>
                <w:color w:val="000000"/>
                <w:sz w:val="22"/>
                <w:szCs w:val="22"/>
                <w:u w:color="000000"/>
              </w:rPr>
              <w:t>Valor da Diária sem Pernoite</w:t>
            </w:r>
          </w:p>
        </w:tc>
      </w:tr>
      <w:tr w:rsidR="00454C0C" w:rsidRPr="00454C0C" w:rsidTr="00023960">
        <w:trPr>
          <w:trHeight w:val="1205"/>
          <w:jc w:val="center"/>
        </w:trPr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Deslocamento em quilometragem superior 500 (quinhentos) quilômetros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Agente Político </w:t>
            </w:r>
          </w:p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Servidor Público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454C0C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R$ 314, 00 (</w:t>
            </w: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trezentos e quatorze reais</w:t>
            </w: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)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454C0C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R$</w:t>
            </w: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157</w:t>
            </w: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,00</w:t>
            </w: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(</w:t>
            </w: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cento e cinquenta e sete reais</w:t>
            </w: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)</w:t>
            </w:r>
          </w:p>
        </w:tc>
      </w:tr>
      <w:tr w:rsidR="00454C0C" w:rsidRPr="00454C0C" w:rsidTr="00023960">
        <w:trPr>
          <w:trHeight w:val="2165"/>
          <w:jc w:val="center"/>
        </w:trPr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Deslocamento em quilometragem superior a 251 (duzentos e cinquenta e um) quilômetros e menor ou igual a 500 (quinhentos) quilômetros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Agente Político </w:t>
            </w:r>
          </w:p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Servidor Público </w:t>
            </w:r>
          </w:p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R$282.00 (duzentos e oitenta e dois reais)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R$ 141,00 (cento e quarenta e um reais)</w:t>
            </w:r>
          </w:p>
        </w:tc>
      </w:tr>
      <w:tr w:rsidR="00454C0C" w:rsidRPr="00454C0C" w:rsidTr="00023960">
        <w:trPr>
          <w:trHeight w:val="1925"/>
          <w:jc w:val="center"/>
        </w:trPr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Deslocamento em quilometragem superior a 101 (cento e um) quilômetros e menor ou igual a 250(duzentos e cinquenta) quilômetros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Agente Político</w:t>
            </w:r>
          </w:p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Servidor Público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R$254,00 (duzentos e cinquenta e quatro reais)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R$ 127,00 (cento e vinte e sete reais)</w:t>
            </w:r>
          </w:p>
        </w:tc>
      </w:tr>
      <w:tr w:rsidR="00454C0C" w:rsidRPr="00454C0C" w:rsidTr="00023960">
        <w:trPr>
          <w:trHeight w:val="1685"/>
          <w:jc w:val="center"/>
        </w:trPr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 xml:space="preserve">Deslocamento em quilometragem superior a 51 (cinquenta e um) quilômetros e menor ou igual a 100(cem) quilômetros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Agente Político </w:t>
            </w:r>
          </w:p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Servidor Público </w:t>
            </w:r>
          </w:p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R$228,00 (duzentos e vinte e oito </w:t>
            </w:r>
            <w:proofErr w:type="gramStart"/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reais)  </w:t>
            </w:r>
            <w:proofErr w:type="gramEnd"/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C0C" w:rsidRPr="00454C0C" w:rsidRDefault="00454C0C" w:rsidP="00023960">
            <w:pPr>
              <w:pStyle w:val="EstilodeTabela2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454C0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R$ 114,00 (cento e quatorze reais)</w:t>
            </w:r>
          </w:p>
        </w:tc>
      </w:tr>
    </w:tbl>
    <w:p w:rsidR="00454C0C" w:rsidRDefault="00454C0C" w:rsidP="007279A7">
      <w:pPr>
        <w:spacing w:after="0" w:line="360" w:lineRule="auto"/>
        <w:ind w:left="3969"/>
        <w:jc w:val="both"/>
        <w:rPr>
          <w:rFonts w:ascii="Times New Roman" w:hAnsi="Times New Roman" w:cs="Times New Roman"/>
        </w:rPr>
      </w:pPr>
    </w:p>
    <w:p w:rsidR="00983E65" w:rsidRDefault="00454C0C" w:rsidP="00454C0C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2º - </w:t>
      </w:r>
      <w:r>
        <w:rPr>
          <w:rFonts w:ascii="Times New Roman" w:hAnsi="Times New Roman" w:cs="Times New Roman"/>
        </w:rPr>
        <w:t>Esta emenda entra em vigor no momento da sua aprovação e publicação.</w:t>
      </w:r>
    </w:p>
    <w:p w:rsidR="00454C0C" w:rsidRDefault="00454C0C" w:rsidP="00454C0C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</w:rPr>
      </w:pPr>
    </w:p>
    <w:p w:rsidR="00454C0C" w:rsidRDefault="00454C0C" w:rsidP="00454C0C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454C0C" w:rsidRPr="00454C0C" w:rsidRDefault="00454C0C" w:rsidP="00454C0C">
      <w:pPr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Itaúna do Sul, 16 de setembro de 2016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B116FA">
        <w:rPr>
          <w:rFonts w:ascii="Times New Roman" w:hAnsi="Times New Roman" w:cs="Times New Roman"/>
          <w:b/>
          <w:szCs w:val="20"/>
        </w:rPr>
        <w:t>SILVIO DE MAZZI DOS SANTOS</w:t>
      </w:r>
    </w:p>
    <w:p w:rsidR="00E97DFB" w:rsidRDefault="00B116FA" w:rsidP="00E97DFB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Relator da Comissão de Finanças e Orçamentos</w:t>
      </w:r>
    </w:p>
    <w:p w:rsidR="00B116FA" w:rsidRDefault="00B116FA" w:rsidP="00E97DFB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</w:p>
    <w:p w:rsidR="00E97DFB" w:rsidRPr="00983E65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</w:p>
    <w:sectPr w:rsidR="00E97DFB" w:rsidRPr="00983E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36B" w:rsidRDefault="00CD236B" w:rsidP="00D6682C">
      <w:pPr>
        <w:spacing w:after="0" w:line="240" w:lineRule="auto"/>
      </w:pPr>
      <w:r>
        <w:separator/>
      </w:r>
    </w:p>
  </w:endnote>
  <w:endnote w:type="continuationSeparator" w:id="0">
    <w:p w:rsidR="00CD236B" w:rsidRDefault="00CD236B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36B" w:rsidRDefault="00CD236B" w:rsidP="00D6682C">
      <w:pPr>
        <w:spacing w:after="0" w:line="240" w:lineRule="auto"/>
      </w:pPr>
      <w:r>
        <w:separator/>
      </w:r>
    </w:p>
  </w:footnote>
  <w:footnote w:type="continuationSeparator" w:id="0">
    <w:p w:rsidR="00CD236B" w:rsidRDefault="00CD236B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6" name="Imagem 6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216DD6"/>
    <w:rsid w:val="00225EAA"/>
    <w:rsid w:val="00337698"/>
    <w:rsid w:val="003D3EEE"/>
    <w:rsid w:val="00454C0C"/>
    <w:rsid w:val="00491010"/>
    <w:rsid w:val="0049308A"/>
    <w:rsid w:val="004F3608"/>
    <w:rsid w:val="00564C7F"/>
    <w:rsid w:val="005B5DC9"/>
    <w:rsid w:val="005C7088"/>
    <w:rsid w:val="005D797D"/>
    <w:rsid w:val="00672F5D"/>
    <w:rsid w:val="007279A7"/>
    <w:rsid w:val="007415B6"/>
    <w:rsid w:val="008B1E3B"/>
    <w:rsid w:val="00983E65"/>
    <w:rsid w:val="00A07678"/>
    <w:rsid w:val="00B116FA"/>
    <w:rsid w:val="00B86A72"/>
    <w:rsid w:val="00B97CC9"/>
    <w:rsid w:val="00CD236B"/>
    <w:rsid w:val="00CD614A"/>
    <w:rsid w:val="00D6682C"/>
    <w:rsid w:val="00DB72F2"/>
    <w:rsid w:val="00E265FB"/>
    <w:rsid w:val="00E97DFB"/>
    <w:rsid w:val="00EC5D41"/>
    <w:rsid w:val="00F86C62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">
    <w:name w:val="Corpo"/>
    <w:rsid w:val="00454C0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table" w:customStyle="1" w:styleId="TableNormal">
    <w:name w:val="Table Normal"/>
    <w:rsid w:val="00454C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">
    <w:name w:val="Estilo de Tabela 2"/>
    <w:rsid w:val="00454C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21CD-9426-4893-9AFB-00E9C94F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2016-06-02T13:45:00Z</cp:lastPrinted>
  <dcterms:created xsi:type="dcterms:W3CDTF">2016-09-19T11:58:00Z</dcterms:created>
  <dcterms:modified xsi:type="dcterms:W3CDTF">2016-09-19T11:58:00Z</dcterms:modified>
</cp:coreProperties>
</file>